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24" w:rsidRDefault="007B2B24" w:rsidP="007B2B24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  <w:bookmarkStart w:id="0" w:name="_GoBack"/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93E2F" w:rsidTr="00D5402B">
        <w:tc>
          <w:tcPr>
            <w:tcW w:w="4785" w:type="dxa"/>
          </w:tcPr>
          <w:p w:rsidR="00A93E2F" w:rsidRDefault="00A93E2F" w:rsidP="00D5402B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A93E2F" w:rsidRPr="000F7FEF" w:rsidRDefault="00A93E2F" w:rsidP="00D5402B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Приложение 3</w:t>
            </w:r>
          </w:p>
          <w:p w:rsidR="00A93E2F" w:rsidRPr="000F7FEF" w:rsidRDefault="00A93E2F" w:rsidP="00D5402B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к п</w:t>
            </w: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остановлению Администрации ТМР     </w:t>
            </w: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392372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07.10.2019</w:t>
            </w: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 N </w:t>
            </w:r>
            <w:r w:rsidR="00392372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724-п</w:t>
            </w:r>
          </w:p>
          <w:p w:rsidR="00A93E2F" w:rsidRDefault="00A93E2F" w:rsidP="00D5402B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B84E30" w:rsidRDefault="00B84E30" w:rsidP="00B84E30">
      <w:pPr>
        <w:pStyle w:val="ConsPlusTitle"/>
        <w:ind w:righ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84E30" w:rsidRPr="007F53DA" w:rsidRDefault="00B84E30" w:rsidP="00B84E30">
      <w:pPr>
        <w:pStyle w:val="ConsPlusTitle"/>
        <w:ind w:right="-284"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F53DA">
        <w:rPr>
          <w:rFonts w:ascii="Times New Roman" w:hAnsi="Times New Roman" w:cs="Times New Roman"/>
          <w:b w:val="0"/>
          <w:sz w:val="28"/>
          <w:szCs w:val="28"/>
        </w:rPr>
        <w:t>Порядок организации демонтажа информационных конструкций на территории городского поселения Тутаев</w:t>
      </w:r>
    </w:p>
    <w:p w:rsidR="00B84E30" w:rsidRPr="00521954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Pr="00FA6E59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1. </w:t>
      </w:r>
      <w:r w:rsidRPr="00FA6E59">
        <w:rPr>
          <w:rFonts w:ascii="Times New Roman" w:hAnsi="Times New Roman" w:cs="Times New Roman"/>
          <w:sz w:val="28"/>
          <w:szCs w:val="28"/>
        </w:rPr>
        <w:t>Полномочия по выявлению и демонтажу информационных конструкций,</w:t>
      </w:r>
      <w:r>
        <w:rPr>
          <w:rFonts w:ascii="Times New Roman" w:hAnsi="Times New Roman" w:cs="Times New Roman"/>
          <w:sz w:val="28"/>
          <w:szCs w:val="28"/>
        </w:rPr>
        <w:t xml:space="preserve"> не соответствующих требованиям настоящих Правил</w:t>
      </w:r>
      <w:r w:rsidR="00C10201">
        <w:rPr>
          <w:rFonts w:ascii="Times New Roman" w:hAnsi="Times New Roman" w:cs="Times New Roman"/>
          <w:sz w:val="28"/>
          <w:szCs w:val="28"/>
        </w:rPr>
        <w:t xml:space="preserve"> размещения и содержания информационных конструкций на территории городского поселения Тутаев (далее по тексту – Правила) </w:t>
      </w:r>
      <w:r>
        <w:rPr>
          <w:rFonts w:ascii="Times New Roman" w:hAnsi="Times New Roman" w:cs="Times New Roman"/>
          <w:sz w:val="28"/>
          <w:szCs w:val="28"/>
        </w:rPr>
        <w:t xml:space="preserve"> и (или) размещаемых без согласования</w:t>
      </w:r>
      <w:r w:rsidRPr="00FA6E59">
        <w:rPr>
          <w:rFonts w:ascii="Times New Roman" w:hAnsi="Times New Roman" w:cs="Times New Roman"/>
          <w:sz w:val="28"/>
          <w:szCs w:val="28"/>
        </w:rPr>
        <w:t xml:space="preserve">, осуществляет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A6E59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Администрации Тутаевского муниципального района (далее - Управление)</w:t>
      </w:r>
      <w:r w:rsidRPr="00FA6E59">
        <w:rPr>
          <w:rFonts w:ascii="Times New Roman" w:hAnsi="Times New Roman" w:cs="Times New Roman"/>
          <w:sz w:val="28"/>
          <w:szCs w:val="28"/>
        </w:rPr>
        <w:t>.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734">
        <w:rPr>
          <w:rFonts w:ascii="Times New Roman" w:hAnsi="Times New Roman" w:cs="Times New Roman"/>
          <w:sz w:val="28"/>
          <w:szCs w:val="28"/>
        </w:rPr>
        <w:t>2.  Для выявления  информационных конструкций</w:t>
      </w:r>
      <w:r>
        <w:rPr>
          <w:rFonts w:ascii="Times New Roman" w:hAnsi="Times New Roman" w:cs="Times New Roman"/>
          <w:sz w:val="28"/>
          <w:szCs w:val="28"/>
        </w:rPr>
        <w:t>, не соотв</w:t>
      </w:r>
      <w:r w:rsidR="00923A7A">
        <w:rPr>
          <w:rFonts w:ascii="Times New Roman" w:hAnsi="Times New Roman" w:cs="Times New Roman"/>
          <w:sz w:val="28"/>
          <w:szCs w:val="28"/>
        </w:rPr>
        <w:t>етствующих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Правил и (или) размещаемых без согласования</w:t>
      </w:r>
      <w:r w:rsidR="00216143">
        <w:rPr>
          <w:rFonts w:ascii="Times New Roman" w:hAnsi="Times New Roman" w:cs="Times New Roman"/>
          <w:sz w:val="28"/>
          <w:szCs w:val="28"/>
        </w:rPr>
        <w:t>, создается</w:t>
      </w:r>
      <w:r w:rsidRPr="00067734">
        <w:rPr>
          <w:rFonts w:ascii="Times New Roman" w:hAnsi="Times New Roman" w:cs="Times New Roman"/>
          <w:sz w:val="28"/>
          <w:szCs w:val="28"/>
        </w:rPr>
        <w:t xml:space="preserve"> комиссия по инвентаризации (проверке, обследованию) качества городской среды.</w:t>
      </w:r>
      <w:r w:rsidR="00216143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Тутаевского муниципального района. 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21954">
        <w:rPr>
          <w:rFonts w:ascii="Times New Roman" w:hAnsi="Times New Roman" w:cs="Times New Roman"/>
          <w:sz w:val="28"/>
          <w:szCs w:val="28"/>
        </w:rPr>
        <w:t xml:space="preserve">. В случае выявления информационных конструкций, </w:t>
      </w:r>
      <w:r>
        <w:rPr>
          <w:rFonts w:ascii="Times New Roman" w:hAnsi="Times New Roman" w:cs="Times New Roman"/>
          <w:sz w:val="28"/>
          <w:szCs w:val="28"/>
        </w:rPr>
        <w:t>не соотв</w:t>
      </w:r>
      <w:r w:rsidR="00923A7A">
        <w:rPr>
          <w:rFonts w:ascii="Times New Roman" w:hAnsi="Times New Roman" w:cs="Times New Roman"/>
          <w:sz w:val="28"/>
          <w:szCs w:val="28"/>
        </w:rPr>
        <w:t xml:space="preserve">етствующих требованиям </w:t>
      </w:r>
      <w:r>
        <w:rPr>
          <w:rFonts w:ascii="Times New Roman" w:hAnsi="Times New Roman" w:cs="Times New Roman"/>
          <w:sz w:val="28"/>
          <w:szCs w:val="28"/>
        </w:rPr>
        <w:t xml:space="preserve"> Правил и (или) размещаемых без согласования</w:t>
      </w:r>
      <w:r w:rsidRPr="005219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521954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их выявления выноси</w:t>
      </w:r>
      <w:r w:rsidRPr="003E1FD8">
        <w:rPr>
          <w:rFonts w:ascii="Times New Roman" w:hAnsi="Times New Roman" w:cs="Times New Roman"/>
          <w:sz w:val="28"/>
          <w:szCs w:val="28"/>
        </w:rPr>
        <w:t xml:space="preserve">т </w:t>
      </w:r>
      <w:hyperlink w:anchor="P369" w:history="1">
        <w:r w:rsidRPr="003E1FD8">
          <w:rPr>
            <w:rFonts w:ascii="Times New Roman" w:hAnsi="Times New Roman" w:cs="Times New Roman"/>
            <w:sz w:val="28"/>
            <w:szCs w:val="28"/>
          </w:rPr>
          <w:t>предписание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устранении нарушений Правил</w:t>
      </w:r>
      <w:r w:rsidRPr="00521954">
        <w:rPr>
          <w:rFonts w:ascii="Times New Roman" w:hAnsi="Times New Roman" w:cs="Times New Roman"/>
          <w:sz w:val="28"/>
          <w:szCs w:val="28"/>
        </w:rPr>
        <w:t xml:space="preserve"> размещения</w:t>
      </w:r>
      <w:r>
        <w:rPr>
          <w:rFonts w:ascii="Times New Roman" w:hAnsi="Times New Roman" w:cs="Times New Roman"/>
          <w:sz w:val="28"/>
          <w:szCs w:val="28"/>
        </w:rPr>
        <w:t xml:space="preserve"> и содержания</w:t>
      </w:r>
      <w:r w:rsidRPr="00521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конструкций </w:t>
      </w:r>
      <w:r w:rsidRPr="00521954">
        <w:rPr>
          <w:rFonts w:ascii="Times New Roman" w:hAnsi="Times New Roman" w:cs="Times New Roman"/>
          <w:sz w:val="28"/>
          <w:szCs w:val="28"/>
        </w:rPr>
        <w:t xml:space="preserve">на территории городского </w:t>
      </w:r>
      <w:r>
        <w:rPr>
          <w:rFonts w:ascii="Times New Roman" w:hAnsi="Times New Roman" w:cs="Times New Roman"/>
          <w:sz w:val="28"/>
          <w:szCs w:val="28"/>
        </w:rPr>
        <w:t>поселения Тутаев</w:t>
      </w:r>
      <w:r w:rsidRPr="00521954">
        <w:rPr>
          <w:rFonts w:ascii="Times New Roman" w:hAnsi="Times New Roman" w:cs="Times New Roman"/>
          <w:sz w:val="28"/>
          <w:szCs w:val="28"/>
        </w:rPr>
        <w:t xml:space="preserve"> (далее - предписани</w:t>
      </w:r>
      <w:r>
        <w:rPr>
          <w:rFonts w:ascii="Times New Roman" w:hAnsi="Times New Roman" w:cs="Times New Roman"/>
          <w:sz w:val="28"/>
          <w:szCs w:val="28"/>
        </w:rPr>
        <w:t>е) (</w:t>
      </w:r>
      <w:r w:rsidRPr="00F943C6">
        <w:rPr>
          <w:rFonts w:ascii="Times New Roman" w:hAnsi="Times New Roman" w:cs="Times New Roman"/>
          <w:sz w:val="28"/>
          <w:szCs w:val="28"/>
        </w:rPr>
        <w:t>приложение к настоящему</w:t>
      </w:r>
      <w:r w:rsidR="00860334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Pr="00521954">
        <w:rPr>
          <w:rFonts w:ascii="Times New Roman" w:hAnsi="Times New Roman" w:cs="Times New Roman"/>
          <w:sz w:val="28"/>
          <w:szCs w:val="28"/>
        </w:rPr>
        <w:t xml:space="preserve">). Предписание в течение 5 рабочих дней со дня его вынесения вручается под </w:t>
      </w:r>
      <w:r>
        <w:rPr>
          <w:rFonts w:ascii="Times New Roman" w:hAnsi="Times New Roman" w:cs="Times New Roman"/>
          <w:sz w:val="28"/>
          <w:szCs w:val="28"/>
        </w:rPr>
        <w:t>рос</w:t>
      </w:r>
      <w:r w:rsidRPr="00521954">
        <w:rPr>
          <w:rFonts w:ascii="Times New Roman" w:hAnsi="Times New Roman" w:cs="Times New Roman"/>
          <w:sz w:val="28"/>
          <w:szCs w:val="28"/>
        </w:rPr>
        <w:t xml:space="preserve">пись заинтересованному лицу или в тот же срок направляется в его адрес заказным письмом с уведомлением о вручении. Если владелец информационной конструкции неизвестен, предписание в течение 7 рабочих дней со дня его вынесения 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Тутаевского муниципального района</w:t>
      </w:r>
      <w:r w:rsidRPr="00521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</w:t>
      </w:r>
      <w:r w:rsidRPr="00521954">
        <w:rPr>
          <w:rFonts w:ascii="Times New Roman" w:hAnsi="Times New Roman" w:cs="Times New Roman"/>
          <w:sz w:val="28"/>
          <w:szCs w:val="28"/>
        </w:rPr>
        <w:t>(далее - официальный сайт) и публикуется в газете "</w:t>
      </w:r>
      <w:r>
        <w:rPr>
          <w:rFonts w:ascii="Times New Roman" w:hAnsi="Times New Roman" w:cs="Times New Roman"/>
          <w:sz w:val="28"/>
          <w:szCs w:val="28"/>
        </w:rPr>
        <w:t>Берега</w:t>
      </w:r>
      <w:r w:rsidRPr="00521954">
        <w:rPr>
          <w:rFonts w:ascii="Times New Roman" w:hAnsi="Times New Roman" w:cs="Times New Roman"/>
          <w:sz w:val="28"/>
          <w:szCs w:val="28"/>
        </w:rPr>
        <w:t xml:space="preserve">". В предписании устанавливается срок для устранения нарушений, который составляет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21954">
        <w:rPr>
          <w:rFonts w:ascii="Times New Roman" w:hAnsi="Times New Roman" w:cs="Times New Roman"/>
          <w:sz w:val="28"/>
          <w:szCs w:val="28"/>
        </w:rPr>
        <w:t xml:space="preserve"> рабочих дней со дня вручения предписания заинтересованному лицу </w:t>
      </w:r>
      <w:r w:rsidRPr="005541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со дня </w:t>
      </w:r>
      <w:r w:rsidRPr="00554186">
        <w:rPr>
          <w:rFonts w:ascii="Times New Roman" w:hAnsi="Times New Roman" w:cs="Times New Roman"/>
          <w:sz w:val="28"/>
          <w:szCs w:val="28"/>
        </w:rPr>
        <w:t xml:space="preserve">размещения </w:t>
      </w:r>
      <w:r>
        <w:rPr>
          <w:rFonts w:ascii="Times New Roman" w:hAnsi="Times New Roman" w:cs="Times New Roman"/>
          <w:sz w:val="28"/>
          <w:szCs w:val="28"/>
        </w:rPr>
        <w:t xml:space="preserve">предписания </w:t>
      </w:r>
      <w:r w:rsidRPr="00554186">
        <w:rPr>
          <w:rFonts w:ascii="Times New Roman" w:hAnsi="Times New Roman" w:cs="Times New Roman"/>
          <w:sz w:val="28"/>
          <w:szCs w:val="28"/>
        </w:rPr>
        <w:t xml:space="preserve">на официальном сайте). 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21954">
        <w:rPr>
          <w:rFonts w:ascii="Times New Roman" w:hAnsi="Times New Roman" w:cs="Times New Roman"/>
          <w:sz w:val="28"/>
          <w:szCs w:val="28"/>
        </w:rPr>
        <w:t>. В случае добровольного исполнения предписания путем демонтажа информационной конструкции владелец информационной конструкции в течение 5 рабочих дней со дня демонтажа приводит внешние поверхности объекта, на котором она была размещена, в тот вид, какой был до установки информационной конструкции, с использованием аналогичных материалов и технологий.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21954">
        <w:rPr>
          <w:rFonts w:ascii="Times New Roman" w:hAnsi="Times New Roman" w:cs="Times New Roman"/>
          <w:sz w:val="28"/>
          <w:szCs w:val="28"/>
        </w:rPr>
        <w:t xml:space="preserve">. В случае невыполнения предусмотренных в предписании требований в добровольном порядке в установленный </w:t>
      </w:r>
      <w:r>
        <w:rPr>
          <w:rFonts w:ascii="Times New Roman" w:hAnsi="Times New Roman" w:cs="Times New Roman"/>
          <w:sz w:val="28"/>
          <w:szCs w:val="28"/>
        </w:rPr>
        <w:t xml:space="preserve">предписанием </w:t>
      </w:r>
      <w:r w:rsidRPr="00521954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владельцем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информационной</w:t>
      </w:r>
      <w:r w:rsidRPr="00521954">
        <w:rPr>
          <w:rFonts w:ascii="Times New Roman" w:hAnsi="Times New Roman" w:cs="Times New Roman"/>
          <w:sz w:val="28"/>
          <w:szCs w:val="28"/>
        </w:rPr>
        <w:t xml:space="preserve"> конструкции </w:t>
      </w:r>
      <w:r>
        <w:rPr>
          <w:rFonts w:ascii="Times New Roman" w:hAnsi="Times New Roman" w:cs="Times New Roman"/>
          <w:sz w:val="28"/>
          <w:szCs w:val="28"/>
        </w:rPr>
        <w:t>или если владелец информационной конструкции неизвестен, Управление силами муниципального учреждения «Агентство по развитию Тутаевского муниципального района» организует демонтаж</w:t>
      </w:r>
      <w:r w:rsidR="008D2BE0">
        <w:rPr>
          <w:rFonts w:ascii="Times New Roman" w:hAnsi="Times New Roman" w:cs="Times New Roman"/>
          <w:sz w:val="28"/>
          <w:szCs w:val="28"/>
        </w:rPr>
        <w:t>, транспортировку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конструкции, ее хранение или в необходимых случаях уничтожение за счет средств </w:t>
      </w:r>
      <w:r w:rsidRPr="00521954">
        <w:rPr>
          <w:rFonts w:ascii="Times New Roman" w:hAnsi="Times New Roman" w:cs="Times New Roman"/>
          <w:sz w:val="28"/>
          <w:szCs w:val="28"/>
        </w:rPr>
        <w:t xml:space="preserve">бюджета городского </w:t>
      </w:r>
      <w:r>
        <w:rPr>
          <w:rFonts w:ascii="Times New Roman" w:hAnsi="Times New Roman" w:cs="Times New Roman"/>
          <w:sz w:val="28"/>
          <w:szCs w:val="28"/>
        </w:rPr>
        <w:t>поселения Тутаев</w:t>
      </w:r>
      <w:r w:rsidR="00923A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Демонтаж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срок не позднее 15 рабочих дней со дня истечения срока для добровольного устранения нарушений, установленного в предписании,</w:t>
      </w:r>
      <w:r w:rsidRPr="00521954">
        <w:rPr>
          <w:rFonts w:ascii="Times New Roman" w:hAnsi="Times New Roman" w:cs="Times New Roman"/>
          <w:sz w:val="28"/>
          <w:szCs w:val="28"/>
        </w:rPr>
        <w:t xml:space="preserve"> путем разборки на составные части с сохранением их целостности при наличии для этого технической возможности. В случае невозможности разборки информационной конструкции в силу конструктивных особенностей или износа (коррозии) мест крепления (соединения) составных частей производится резка информационной </w:t>
      </w:r>
      <w:r w:rsidRPr="00AF35E8">
        <w:rPr>
          <w:rFonts w:ascii="Times New Roman" w:hAnsi="Times New Roman" w:cs="Times New Roman"/>
          <w:sz w:val="28"/>
          <w:szCs w:val="28"/>
        </w:rPr>
        <w:t>конструкции.</w:t>
      </w:r>
    </w:p>
    <w:p w:rsidR="00B84E30" w:rsidRPr="00BE2127" w:rsidRDefault="00B84E30" w:rsidP="00B84E30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E2127">
        <w:rPr>
          <w:rFonts w:ascii="Times New Roman" w:hAnsi="Times New Roman" w:cs="Times New Roman"/>
          <w:sz w:val="28"/>
          <w:szCs w:val="28"/>
        </w:rPr>
        <w:t xml:space="preserve">. </w:t>
      </w:r>
      <w:r w:rsidRPr="00BE2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понесенные в связи с демонтажем, хранением или в необходимых случаях уничтожением информационной констру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кции за счет средств </w:t>
      </w:r>
      <w:r w:rsidRPr="00BE212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Тутаев</w:t>
      </w:r>
      <w:r w:rsidRPr="00BE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возмещаются владельцем информационной конструкции в добровольном порядке либо взыскиваются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BE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законодательством Российской Федерации порядке.</w:t>
      </w:r>
    </w:p>
    <w:p w:rsidR="00B84E30" w:rsidRDefault="00B84E30" w:rsidP="00B84E30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E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 результатам демонтажа информационной конструкции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BE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соответствующий акт, с указанием  места, времени демонтажа информационной конструкции, оснований его проведения, а также лиц, присутствующих при демонтаже.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21954">
        <w:rPr>
          <w:rFonts w:ascii="Times New Roman" w:hAnsi="Times New Roman" w:cs="Times New Roman"/>
          <w:sz w:val="28"/>
          <w:szCs w:val="28"/>
        </w:rPr>
        <w:t xml:space="preserve">. В течение 3 рабочих дней со дня демонтажа информационной конструкции информация о проведенных работах размещается на официальном сайте с целью </w:t>
      </w:r>
      <w:r>
        <w:rPr>
          <w:rFonts w:ascii="Times New Roman" w:hAnsi="Times New Roman" w:cs="Times New Roman"/>
          <w:sz w:val="28"/>
          <w:szCs w:val="28"/>
        </w:rPr>
        <w:t>извещения законного владельца информационной конструкции о ее возврате.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Лицо, допустившее</w:t>
      </w:r>
      <w:r>
        <w:rPr>
          <w:rFonts w:ascii="Times New Roman" w:hAnsi="Times New Roman" w:cs="Times New Roman"/>
          <w:sz w:val="28"/>
          <w:szCs w:val="28"/>
        </w:rPr>
        <w:t xml:space="preserve"> нарушение требований настоящих Правил</w:t>
      </w:r>
      <w:r w:rsidRPr="00521954">
        <w:rPr>
          <w:rFonts w:ascii="Times New Roman" w:hAnsi="Times New Roman" w:cs="Times New Roman"/>
          <w:sz w:val="28"/>
          <w:szCs w:val="28"/>
        </w:rPr>
        <w:t xml:space="preserve">, вправе обратиться в </w:t>
      </w:r>
      <w:r w:rsidRPr="000D2173">
        <w:rPr>
          <w:rFonts w:ascii="Times New Roman" w:hAnsi="Times New Roman" w:cs="Times New Roman"/>
          <w:sz w:val="28"/>
          <w:szCs w:val="28"/>
        </w:rPr>
        <w:t>Управление за</w:t>
      </w:r>
      <w:r w:rsidRPr="00521954">
        <w:rPr>
          <w:rFonts w:ascii="Times New Roman" w:hAnsi="Times New Roman" w:cs="Times New Roman"/>
          <w:sz w:val="28"/>
          <w:szCs w:val="28"/>
        </w:rPr>
        <w:t xml:space="preserve"> возвратом демонтированной информационной конструкции в течение 7 рабочих дней со дня размещения вышеуказанной информации на официальном сайте.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Возврат информационной конструкции законному влад</w:t>
      </w:r>
      <w:r>
        <w:rPr>
          <w:rFonts w:ascii="Times New Roman" w:hAnsi="Times New Roman" w:cs="Times New Roman"/>
          <w:sz w:val="28"/>
          <w:szCs w:val="28"/>
        </w:rPr>
        <w:t>ельцу осуществляется в течение 5 рабочих дней</w:t>
      </w:r>
      <w:r w:rsidRPr="00521954">
        <w:rPr>
          <w:rFonts w:ascii="Times New Roman" w:hAnsi="Times New Roman" w:cs="Times New Roman"/>
          <w:sz w:val="28"/>
          <w:szCs w:val="28"/>
        </w:rPr>
        <w:t xml:space="preserve"> со дня обращения и предоставления лицом, допустившим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923A7A">
        <w:rPr>
          <w:rFonts w:ascii="Times New Roman" w:hAnsi="Times New Roman" w:cs="Times New Roman"/>
          <w:sz w:val="28"/>
          <w:szCs w:val="28"/>
        </w:rPr>
        <w:t>арушение требований</w:t>
      </w:r>
      <w:r>
        <w:rPr>
          <w:rFonts w:ascii="Times New Roman" w:hAnsi="Times New Roman" w:cs="Times New Roman"/>
          <w:sz w:val="28"/>
          <w:szCs w:val="28"/>
        </w:rPr>
        <w:t xml:space="preserve"> Правил</w:t>
      </w:r>
      <w:r w:rsidRPr="00521954">
        <w:rPr>
          <w:rFonts w:ascii="Times New Roman" w:hAnsi="Times New Roman" w:cs="Times New Roman"/>
          <w:sz w:val="28"/>
          <w:szCs w:val="28"/>
        </w:rPr>
        <w:t>, документов, подтверждающих оплату затрат, понесенных в связи с демонтажом, транспортировкой и хранением информационных конструкций, а также расходов на восстановление внешних поверхностей объекта, на котором была размещена демонтированная информационная конструкция.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По истечении 10 рабочих дней со дня размещения информации о демонтированных информационных конструкциях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демонтированная</w:t>
      </w:r>
      <w:r w:rsidRPr="00521954">
        <w:rPr>
          <w:rFonts w:ascii="Times New Roman" w:hAnsi="Times New Roman" w:cs="Times New Roman"/>
          <w:sz w:val="28"/>
          <w:szCs w:val="28"/>
        </w:rPr>
        <w:t xml:space="preserve"> информационная конструкция может быть уничтожена.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21954">
        <w:rPr>
          <w:rFonts w:ascii="Times New Roman" w:hAnsi="Times New Roman" w:cs="Times New Roman"/>
          <w:sz w:val="28"/>
          <w:szCs w:val="28"/>
        </w:rPr>
        <w:t xml:space="preserve">. С целью возврата демонтированной информационной конструкции ее владелец </w:t>
      </w:r>
      <w:r>
        <w:rPr>
          <w:rFonts w:ascii="Times New Roman" w:hAnsi="Times New Roman" w:cs="Times New Roman"/>
          <w:sz w:val="28"/>
          <w:szCs w:val="28"/>
        </w:rPr>
        <w:t>предста</w:t>
      </w:r>
      <w:r w:rsidRPr="00521954">
        <w:rPr>
          <w:rFonts w:ascii="Times New Roman" w:hAnsi="Times New Roman" w:cs="Times New Roman"/>
          <w:sz w:val="28"/>
          <w:szCs w:val="28"/>
        </w:rPr>
        <w:t xml:space="preserve">вляет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521954">
        <w:rPr>
          <w:rFonts w:ascii="Times New Roman" w:hAnsi="Times New Roman" w:cs="Times New Roman"/>
          <w:sz w:val="28"/>
          <w:szCs w:val="28"/>
        </w:rPr>
        <w:t xml:space="preserve"> заявление в письменной форме, к </w:t>
      </w:r>
      <w:r w:rsidRPr="00521954">
        <w:rPr>
          <w:rFonts w:ascii="Times New Roman" w:hAnsi="Times New Roman" w:cs="Times New Roman"/>
          <w:sz w:val="28"/>
          <w:szCs w:val="28"/>
        </w:rPr>
        <w:lastRenderedPageBreak/>
        <w:t>которому прилагаются следующие документы: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копии учредительных документов - для юридических лиц; копия документа, удостоверяющего личность, свидетельство о регистрации - для индивидуального предпринимателя; копия доку</w:t>
      </w:r>
      <w:r>
        <w:rPr>
          <w:rFonts w:ascii="Times New Roman" w:hAnsi="Times New Roman" w:cs="Times New Roman"/>
          <w:sz w:val="28"/>
          <w:szCs w:val="28"/>
        </w:rPr>
        <w:t>мента, удостоверяющего личность</w:t>
      </w:r>
      <w:r w:rsidRPr="00521954">
        <w:rPr>
          <w:rFonts w:ascii="Times New Roman" w:hAnsi="Times New Roman" w:cs="Times New Roman"/>
          <w:sz w:val="28"/>
          <w:szCs w:val="28"/>
        </w:rPr>
        <w:t xml:space="preserve"> - для физических лиц;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доверенность, подтверждающая полномочия представителя, документ, удостоверяющий личность представителя;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документы, подтверждающие право собственности (иное вещное право) на информационную конструкцию;</w:t>
      </w:r>
    </w:p>
    <w:p w:rsidR="00B84E30" w:rsidRPr="00521954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документ, подтверждающий возмещение расходов, понесенных в связи с демонтажом, транспортировкой и хранением конструкции, а также расходов на восстановление внешних поверхностей объекта, на котором была размещена демонтированная информационная конструкция.</w:t>
      </w: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30" w:rsidRDefault="00B84E30" w:rsidP="00B84E30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3639BD" w:rsidRDefault="003639BD" w:rsidP="00BB584D">
      <w:pPr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639BD" w:rsidSect="000F41EA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678" w:rsidRDefault="009D5678" w:rsidP="007265D2">
      <w:pPr>
        <w:spacing w:after="0" w:line="240" w:lineRule="auto"/>
      </w:pPr>
      <w:r>
        <w:separator/>
      </w:r>
    </w:p>
  </w:endnote>
  <w:endnote w:type="continuationSeparator" w:id="0">
    <w:p w:rsidR="009D5678" w:rsidRDefault="009D5678" w:rsidP="0072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678" w:rsidRDefault="009D5678" w:rsidP="007265D2">
      <w:pPr>
        <w:spacing w:after="0" w:line="240" w:lineRule="auto"/>
      </w:pPr>
      <w:r>
        <w:separator/>
      </w:r>
    </w:p>
  </w:footnote>
  <w:footnote w:type="continuationSeparator" w:id="0">
    <w:p w:rsidR="009D5678" w:rsidRDefault="009D5678" w:rsidP="0072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7284809"/>
    </w:sdtPr>
    <w:sdtEndPr/>
    <w:sdtContent>
      <w:p w:rsidR="000235F6" w:rsidRDefault="000235F6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9237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35F6" w:rsidRDefault="000235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BD"/>
    <w:rsid w:val="00005D29"/>
    <w:rsid w:val="00007208"/>
    <w:rsid w:val="000235F6"/>
    <w:rsid w:val="0002546F"/>
    <w:rsid w:val="00076DDB"/>
    <w:rsid w:val="00086C64"/>
    <w:rsid w:val="000B2213"/>
    <w:rsid w:val="000D1BF3"/>
    <w:rsid w:val="000E18E0"/>
    <w:rsid w:val="000E1D04"/>
    <w:rsid w:val="000F4070"/>
    <w:rsid w:val="000F41EA"/>
    <w:rsid w:val="00102170"/>
    <w:rsid w:val="00110CAC"/>
    <w:rsid w:val="00115C55"/>
    <w:rsid w:val="001707EF"/>
    <w:rsid w:val="00190B9C"/>
    <w:rsid w:val="00196992"/>
    <w:rsid w:val="001B69FC"/>
    <w:rsid w:val="001C53C5"/>
    <w:rsid w:val="001D7A0A"/>
    <w:rsid w:val="001E356D"/>
    <w:rsid w:val="001E7A1C"/>
    <w:rsid w:val="001F1F54"/>
    <w:rsid w:val="00216143"/>
    <w:rsid w:val="00221199"/>
    <w:rsid w:val="0026480B"/>
    <w:rsid w:val="002808FC"/>
    <w:rsid w:val="002A2B53"/>
    <w:rsid w:val="002B333A"/>
    <w:rsid w:val="002C4243"/>
    <w:rsid w:val="002D3439"/>
    <w:rsid w:val="002D6E7C"/>
    <w:rsid w:val="002F175B"/>
    <w:rsid w:val="003317FA"/>
    <w:rsid w:val="00354F2B"/>
    <w:rsid w:val="00355F83"/>
    <w:rsid w:val="00360F61"/>
    <w:rsid w:val="003639BD"/>
    <w:rsid w:val="00392372"/>
    <w:rsid w:val="003A1CCA"/>
    <w:rsid w:val="003B3797"/>
    <w:rsid w:val="003D16E4"/>
    <w:rsid w:val="003E1FD8"/>
    <w:rsid w:val="00434830"/>
    <w:rsid w:val="00437352"/>
    <w:rsid w:val="00462E1D"/>
    <w:rsid w:val="0047093F"/>
    <w:rsid w:val="004A022F"/>
    <w:rsid w:val="004A4B1C"/>
    <w:rsid w:val="004C07D3"/>
    <w:rsid w:val="004D3B7E"/>
    <w:rsid w:val="00510F8F"/>
    <w:rsid w:val="00516BDC"/>
    <w:rsid w:val="00541C23"/>
    <w:rsid w:val="00580AB8"/>
    <w:rsid w:val="005A4C40"/>
    <w:rsid w:val="005D5C71"/>
    <w:rsid w:val="005F61C2"/>
    <w:rsid w:val="00640115"/>
    <w:rsid w:val="006767D1"/>
    <w:rsid w:val="00684598"/>
    <w:rsid w:val="00695DCB"/>
    <w:rsid w:val="006B2107"/>
    <w:rsid w:val="006B5E18"/>
    <w:rsid w:val="006D37BB"/>
    <w:rsid w:val="006E06D1"/>
    <w:rsid w:val="006E3FF1"/>
    <w:rsid w:val="006F2D54"/>
    <w:rsid w:val="0070353B"/>
    <w:rsid w:val="007265D2"/>
    <w:rsid w:val="00791FC5"/>
    <w:rsid w:val="007A7F6A"/>
    <w:rsid w:val="007B2B24"/>
    <w:rsid w:val="007C7026"/>
    <w:rsid w:val="007F53DA"/>
    <w:rsid w:val="008137B4"/>
    <w:rsid w:val="0081774A"/>
    <w:rsid w:val="00852180"/>
    <w:rsid w:val="008575B7"/>
    <w:rsid w:val="00860334"/>
    <w:rsid w:val="00877341"/>
    <w:rsid w:val="00887FD0"/>
    <w:rsid w:val="008A16E9"/>
    <w:rsid w:val="008A3CDC"/>
    <w:rsid w:val="008A64E5"/>
    <w:rsid w:val="008C4B5F"/>
    <w:rsid w:val="008D2BE0"/>
    <w:rsid w:val="008E1747"/>
    <w:rsid w:val="00923A7A"/>
    <w:rsid w:val="009518BB"/>
    <w:rsid w:val="009644CB"/>
    <w:rsid w:val="0098218F"/>
    <w:rsid w:val="0098233F"/>
    <w:rsid w:val="009942CE"/>
    <w:rsid w:val="009A31C5"/>
    <w:rsid w:val="009A5D53"/>
    <w:rsid w:val="009B269B"/>
    <w:rsid w:val="009C55C0"/>
    <w:rsid w:val="009D5678"/>
    <w:rsid w:val="009F37A7"/>
    <w:rsid w:val="00A2179E"/>
    <w:rsid w:val="00A72717"/>
    <w:rsid w:val="00A93E2F"/>
    <w:rsid w:val="00AB0337"/>
    <w:rsid w:val="00AB3530"/>
    <w:rsid w:val="00AB38D3"/>
    <w:rsid w:val="00AF7872"/>
    <w:rsid w:val="00B010F3"/>
    <w:rsid w:val="00B37D9F"/>
    <w:rsid w:val="00B72D46"/>
    <w:rsid w:val="00B74385"/>
    <w:rsid w:val="00B80A3E"/>
    <w:rsid w:val="00B84E30"/>
    <w:rsid w:val="00B9307E"/>
    <w:rsid w:val="00BB584D"/>
    <w:rsid w:val="00BC5B29"/>
    <w:rsid w:val="00BE2127"/>
    <w:rsid w:val="00BE6452"/>
    <w:rsid w:val="00C037CA"/>
    <w:rsid w:val="00C10201"/>
    <w:rsid w:val="00C15179"/>
    <w:rsid w:val="00C220D4"/>
    <w:rsid w:val="00C46294"/>
    <w:rsid w:val="00C5106E"/>
    <w:rsid w:val="00C67480"/>
    <w:rsid w:val="00C750FF"/>
    <w:rsid w:val="00C94A86"/>
    <w:rsid w:val="00CB5B40"/>
    <w:rsid w:val="00CE1CAD"/>
    <w:rsid w:val="00D12EC3"/>
    <w:rsid w:val="00D43DEA"/>
    <w:rsid w:val="00D87042"/>
    <w:rsid w:val="00DD22F8"/>
    <w:rsid w:val="00E7205D"/>
    <w:rsid w:val="00E727C6"/>
    <w:rsid w:val="00E944C7"/>
    <w:rsid w:val="00EF30B2"/>
    <w:rsid w:val="00F75B7D"/>
    <w:rsid w:val="00F943C6"/>
    <w:rsid w:val="00FA1EA9"/>
    <w:rsid w:val="00FB3EED"/>
    <w:rsid w:val="00FD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54403-B85B-44DD-B62C-F6258913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prokofieva</cp:lastModifiedBy>
  <cp:revision>5</cp:revision>
  <dcterms:created xsi:type="dcterms:W3CDTF">2019-09-11T12:12:00Z</dcterms:created>
  <dcterms:modified xsi:type="dcterms:W3CDTF">2019-10-09T06:56:00Z</dcterms:modified>
</cp:coreProperties>
</file>